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F4" w:rsidRDefault="00B23DA6" w:rsidP="001751F4">
      <w:pPr>
        <w:rPr>
          <w:sz w:val="32"/>
        </w:rPr>
      </w:pPr>
      <w:bookmarkStart w:id="0" w:name="_GoBack"/>
      <w:bookmarkEnd w:id="0"/>
      <w:r>
        <w:rPr>
          <w:sz w:val="32"/>
        </w:rPr>
        <w:t>Moving Through Fear</w:t>
      </w:r>
      <w:r w:rsidR="001751F4">
        <w:rPr>
          <w:sz w:val="32"/>
        </w:rPr>
        <w:t xml:space="preserve"> in the Climate and Ecological Emergency</w:t>
      </w:r>
    </w:p>
    <w:p w:rsidR="001751F4" w:rsidRDefault="001751F4" w:rsidP="001751F4">
      <w:pPr>
        <w:rPr>
          <w:sz w:val="32"/>
        </w:rPr>
      </w:pPr>
    </w:p>
    <w:p w:rsidR="001751F4" w:rsidRPr="00483BF8" w:rsidRDefault="001751F4" w:rsidP="001751F4">
      <w:pPr>
        <w:rPr>
          <w:sz w:val="28"/>
        </w:rPr>
      </w:pPr>
      <w:r w:rsidRPr="00483BF8">
        <w:rPr>
          <w:sz w:val="28"/>
        </w:rPr>
        <w:t>The Rev. Canon Jeff Golliher, Phd</w:t>
      </w:r>
    </w:p>
    <w:p w:rsidR="001751F4" w:rsidRPr="00483BF8" w:rsidRDefault="001751F4" w:rsidP="001751F4">
      <w:pPr>
        <w:rPr>
          <w:sz w:val="28"/>
        </w:rPr>
      </w:pPr>
    </w:p>
    <w:p w:rsidR="001751F4" w:rsidRPr="00483BF8" w:rsidRDefault="001751F4" w:rsidP="001751F4">
      <w:pPr>
        <w:rPr>
          <w:sz w:val="28"/>
        </w:rPr>
      </w:pPr>
      <w:r w:rsidRPr="00483BF8">
        <w:rPr>
          <w:sz w:val="28"/>
        </w:rPr>
        <w:t>Assisting Minister Provincial for Sacred Ecology</w:t>
      </w:r>
    </w:p>
    <w:p w:rsidR="003150B1" w:rsidRDefault="006B771F" w:rsidP="001751F4">
      <w:pPr>
        <w:rPr>
          <w:sz w:val="28"/>
        </w:rPr>
      </w:pPr>
      <w:r>
        <w:rPr>
          <w:sz w:val="28"/>
        </w:rPr>
        <w:t xml:space="preserve">TSSF, </w:t>
      </w:r>
      <w:r w:rsidR="003150B1">
        <w:rPr>
          <w:sz w:val="28"/>
        </w:rPr>
        <w:t>Province of the Americas</w:t>
      </w:r>
    </w:p>
    <w:p w:rsidR="003150B1" w:rsidRDefault="003150B1" w:rsidP="001751F4">
      <w:pPr>
        <w:rPr>
          <w:sz w:val="28"/>
        </w:rPr>
      </w:pPr>
      <w:r>
        <w:rPr>
          <w:sz w:val="28"/>
        </w:rPr>
        <w:t>and</w:t>
      </w:r>
    </w:p>
    <w:p w:rsidR="003150B1" w:rsidRDefault="003150B1" w:rsidP="003150B1">
      <w:pPr>
        <w:rPr>
          <w:sz w:val="28"/>
        </w:rPr>
      </w:pPr>
      <w:r>
        <w:rPr>
          <w:sz w:val="28"/>
        </w:rPr>
        <w:t>Sullivan-Rondout Episcopal Missioner</w:t>
      </w:r>
    </w:p>
    <w:p w:rsidR="003150B1" w:rsidRDefault="003150B1" w:rsidP="003150B1">
      <w:pPr>
        <w:rPr>
          <w:sz w:val="28"/>
        </w:rPr>
      </w:pPr>
      <w:r>
        <w:rPr>
          <w:sz w:val="28"/>
        </w:rPr>
        <w:t>Episcopal Diocese of New York</w:t>
      </w:r>
    </w:p>
    <w:p w:rsidR="00413C94" w:rsidRDefault="00413C94" w:rsidP="001751F4">
      <w:pPr>
        <w:rPr>
          <w:sz w:val="28"/>
        </w:rPr>
      </w:pPr>
    </w:p>
    <w:p w:rsidR="00786F77" w:rsidRDefault="00786F77" w:rsidP="00A455D8">
      <w:pPr>
        <w:rPr>
          <w:sz w:val="28"/>
        </w:rPr>
      </w:pPr>
    </w:p>
    <w:p w:rsidR="00A455D8" w:rsidRDefault="00DC79D2" w:rsidP="00A455D8">
      <w:pPr>
        <w:rPr>
          <w:sz w:val="28"/>
        </w:rPr>
      </w:pPr>
      <w:r>
        <w:rPr>
          <w:sz w:val="28"/>
        </w:rPr>
        <w:t>Last year, in early November</w:t>
      </w:r>
      <w:r w:rsidR="00CE5CAE">
        <w:rPr>
          <w:sz w:val="28"/>
        </w:rPr>
        <w:t>, five</w:t>
      </w:r>
      <w:r w:rsidR="00F1284A">
        <w:rPr>
          <w:sz w:val="28"/>
        </w:rPr>
        <w:t xml:space="preserve"> scientists published a </w:t>
      </w:r>
      <w:r w:rsidR="002E4F6F">
        <w:rPr>
          <w:sz w:val="28"/>
        </w:rPr>
        <w:t xml:space="preserve">paper </w:t>
      </w:r>
      <w:r w:rsidR="00F1284A">
        <w:rPr>
          <w:sz w:val="28"/>
        </w:rPr>
        <w:t>in the</w:t>
      </w:r>
      <w:r w:rsidR="00F23EF5">
        <w:rPr>
          <w:sz w:val="28"/>
        </w:rPr>
        <w:t xml:space="preserve"> journal</w:t>
      </w:r>
      <w:r w:rsidR="002E4F6F">
        <w:rPr>
          <w:sz w:val="28"/>
        </w:rPr>
        <w:t xml:space="preserve"> </w:t>
      </w:r>
      <w:r w:rsidR="002E4F6F">
        <w:rPr>
          <w:i/>
          <w:sz w:val="28"/>
        </w:rPr>
        <w:t>Bioscience</w:t>
      </w:r>
      <w:r w:rsidR="00932917">
        <w:rPr>
          <w:sz w:val="28"/>
        </w:rPr>
        <w:t>.  T</w:t>
      </w:r>
      <w:r w:rsidR="00364E0C">
        <w:rPr>
          <w:sz w:val="28"/>
        </w:rPr>
        <w:t>hey got to the point</w:t>
      </w:r>
      <w:r w:rsidR="00F74CB7">
        <w:rPr>
          <w:sz w:val="28"/>
        </w:rPr>
        <w:t xml:space="preserve"> in the</w:t>
      </w:r>
      <w:r w:rsidR="00231DFE">
        <w:rPr>
          <w:sz w:val="28"/>
        </w:rPr>
        <w:t>ir</w:t>
      </w:r>
      <w:r w:rsidR="00932917">
        <w:rPr>
          <w:sz w:val="28"/>
        </w:rPr>
        <w:t xml:space="preserve"> first two sentences</w:t>
      </w:r>
      <w:r w:rsidR="00CE5CAE">
        <w:rPr>
          <w:sz w:val="28"/>
        </w:rPr>
        <w:t xml:space="preserve">:  </w:t>
      </w:r>
    </w:p>
    <w:p w:rsidR="00A455D8" w:rsidRDefault="00A455D8" w:rsidP="00A455D8">
      <w:pPr>
        <w:rPr>
          <w:sz w:val="28"/>
        </w:rPr>
      </w:pPr>
    </w:p>
    <w:p w:rsidR="00A455D8" w:rsidRDefault="002E4F6F" w:rsidP="00A455D8">
      <w:pPr>
        <w:rPr>
          <w:i/>
          <w:sz w:val="28"/>
        </w:rPr>
      </w:pPr>
      <w:r w:rsidRPr="002E4F6F">
        <w:rPr>
          <w:i/>
          <w:sz w:val="28"/>
        </w:rPr>
        <w:t>“Scientists have a moral obligation to clearly warn humanity of any catastrophic threat and to ‘tell it like</w:t>
      </w:r>
      <w:r w:rsidR="00F23EF5">
        <w:rPr>
          <w:i/>
          <w:sz w:val="28"/>
        </w:rPr>
        <w:t xml:space="preserve"> it</w:t>
      </w:r>
      <w:r w:rsidRPr="002E4F6F">
        <w:rPr>
          <w:i/>
          <w:sz w:val="28"/>
        </w:rPr>
        <w:t xml:space="preserve"> is.’  On the basis </w:t>
      </w:r>
      <w:r w:rsidR="00F23EF5">
        <w:rPr>
          <w:i/>
          <w:sz w:val="28"/>
        </w:rPr>
        <w:t xml:space="preserve">of this obligation … </w:t>
      </w:r>
      <w:r w:rsidRPr="002E4F6F">
        <w:rPr>
          <w:i/>
          <w:sz w:val="28"/>
        </w:rPr>
        <w:t xml:space="preserve"> we declare, with more than 11,000 scientist signatories from around the world, clearly and unequivocally that planet Earth is facing a climate emergency.”  </w:t>
      </w:r>
    </w:p>
    <w:p w:rsidR="00A455D8" w:rsidRDefault="00A455D8" w:rsidP="00A455D8">
      <w:pPr>
        <w:rPr>
          <w:i/>
          <w:sz w:val="28"/>
        </w:rPr>
      </w:pPr>
    </w:p>
    <w:p w:rsidR="00A455D8" w:rsidRDefault="00F23EF5" w:rsidP="00A455D8">
      <w:pPr>
        <w:rPr>
          <w:sz w:val="28"/>
        </w:rPr>
      </w:pPr>
      <w:r>
        <w:rPr>
          <w:sz w:val="28"/>
        </w:rPr>
        <w:t>Those</w:t>
      </w:r>
      <w:r w:rsidR="004F1EF4">
        <w:rPr>
          <w:sz w:val="28"/>
        </w:rPr>
        <w:t xml:space="preserve"> 11,000+ scientists</w:t>
      </w:r>
      <w:r w:rsidR="00231DFE">
        <w:rPr>
          <w:sz w:val="28"/>
        </w:rPr>
        <w:t xml:space="preserve"> are </w:t>
      </w:r>
      <w:r w:rsidR="005338E9">
        <w:rPr>
          <w:sz w:val="28"/>
        </w:rPr>
        <w:t>from</w:t>
      </w:r>
      <w:r>
        <w:rPr>
          <w:sz w:val="28"/>
        </w:rPr>
        <w:t xml:space="preserve"> 153 countries.  Their warning is</w:t>
      </w:r>
      <w:r w:rsidR="004F1EF4">
        <w:rPr>
          <w:sz w:val="28"/>
        </w:rPr>
        <w:t xml:space="preserve"> not the artifact of </w:t>
      </w:r>
      <w:r w:rsidR="00F74CB7">
        <w:rPr>
          <w:sz w:val="28"/>
        </w:rPr>
        <w:t>opinion polls</w:t>
      </w:r>
      <w:r w:rsidR="00DC79D2">
        <w:rPr>
          <w:sz w:val="28"/>
        </w:rPr>
        <w:t>, marketing, or</w:t>
      </w:r>
      <w:r w:rsidR="00F74CB7">
        <w:rPr>
          <w:sz w:val="28"/>
        </w:rPr>
        <w:t xml:space="preserve"> any agenda that</w:t>
      </w:r>
      <w:r w:rsidR="00FD1217">
        <w:rPr>
          <w:sz w:val="28"/>
        </w:rPr>
        <w:t xml:space="preserve"> expresses</w:t>
      </w:r>
      <w:r w:rsidR="00DC79D2">
        <w:rPr>
          <w:sz w:val="28"/>
        </w:rPr>
        <w:t xml:space="preserve"> partisan politics</w:t>
      </w:r>
      <w:r>
        <w:rPr>
          <w:sz w:val="28"/>
        </w:rPr>
        <w:t xml:space="preserve">.  </w:t>
      </w:r>
      <w:r w:rsidR="00F1284A">
        <w:rPr>
          <w:sz w:val="28"/>
        </w:rPr>
        <w:t>Hoping</w:t>
      </w:r>
      <w:r w:rsidR="00932917">
        <w:rPr>
          <w:sz w:val="28"/>
        </w:rPr>
        <w:t xml:space="preserve"> to be a catalyst</w:t>
      </w:r>
      <w:r w:rsidR="00F1284A">
        <w:rPr>
          <w:sz w:val="28"/>
        </w:rPr>
        <w:t xml:space="preserve"> </w:t>
      </w:r>
      <w:r w:rsidR="00CE5CAE">
        <w:rPr>
          <w:sz w:val="28"/>
        </w:rPr>
        <w:t>for</w:t>
      </w:r>
      <w:r>
        <w:rPr>
          <w:sz w:val="28"/>
        </w:rPr>
        <w:t xml:space="preserve"> global action, they</w:t>
      </w:r>
      <w:r w:rsidR="004F1EF4">
        <w:rPr>
          <w:sz w:val="28"/>
        </w:rPr>
        <w:t xml:space="preserve"> published</w:t>
      </w:r>
      <w:r>
        <w:rPr>
          <w:sz w:val="28"/>
        </w:rPr>
        <w:t xml:space="preserve"> it</w:t>
      </w:r>
      <w:r w:rsidR="002518D4">
        <w:rPr>
          <w:sz w:val="28"/>
        </w:rPr>
        <w:t xml:space="preserve"> </w:t>
      </w:r>
      <w:r w:rsidR="004F1EF4">
        <w:rPr>
          <w:sz w:val="28"/>
        </w:rPr>
        <w:t>a few weeks before the most recent UN Climate Summi</w:t>
      </w:r>
      <w:r w:rsidR="00A455D8">
        <w:rPr>
          <w:sz w:val="28"/>
        </w:rPr>
        <w:t>t.  Greta Thunberg</w:t>
      </w:r>
      <w:r w:rsidR="00F1284A">
        <w:rPr>
          <w:sz w:val="28"/>
        </w:rPr>
        <w:t xml:space="preserve">, the well-known </w:t>
      </w:r>
      <w:r w:rsidR="002518D4">
        <w:rPr>
          <w:sz w:val="28"/>
        </w:rPr>
        <w:t>Swedish youth activist</w:t>
      </w:r>
      <w:r w:rsidR="00F1284A">
        <w:rPr>
          <w:sz w:val="28"/>
        </w:rPr>
        <w:t>,</w:t>
      </w:r>
      <w:r w:rsidR="00F74CB7">
        <w:rPr>
          <w:sz w:val="28"/>
        </w:rPr>
        <w:t xml:space="preserve"> put it </w:t>
      </w:r>
      <w:r w:rsidR="001A395E">
        <w:rPr>
          <w:sz w:val="28"/>
        </w:rPr>
        <w:t xml:space="preserve">in </w:t>
      </w:r>
      <w:r w:rsidR="00F74CB7">
        <w:rPr>
          <w:sz w:val="28"/>
        </w:rPr>
        <w:t>a more personal</w:t>
      </w:r>
      <w:r w:rsidR="005338E9">
        <w:rPr>
          <w:sz w:val="28"/>
        </w:rPr>
        <w:t xml:space="preserve"> way to Member States at</w:t>
      </w:r>
      <w:r w:rsidR="00A455D8">
        <w:rPr>
          <w:sz w:val="28"/>
        </w:rPr>
        <w:t xml:space="preserve"> the Summit</w:t>
      </w:r>
      <w:r w:rsidR="00A455D8" w:rsidRPr="00A455D8">
        <w:rPr>
          <w:sz w:val="28"/>
        </w:rPr>
        <w:t xml:space="preserve">:  </w:t>
      </w:r>
    </w:p>
    <w:p w:rsidR="00A455D8" w:rsidRDefault="00A455D8" w:rsidP="00A455D8">
      <w:pPr>
        <w:rPr>
          <w:sz w:val="28"/>
        </w:rPr>
      </w:pPr>
    </w:p>
    <w:p w:rsidR="00A455D8" w:rsidRDefault="00A455D8" w:rsidP="00A455D8">
      <w:pPr>
        <w:rPr>
          <w:i/>
          <w:color w:val="333333"/>
          <w:sz w:val="28"/>
          <w:szCs w:val="40"/>
          <w:shd w:val="clear" w:color="auto" w:fill="FFFFFF"/>
        </w:rPr>
      </w:pPr>
      <w:r w:rsidRPr="00A455D8">
        <w:rPr>
          <w:i/>
          <w:color w:val="333333"/>
          <w:sz w:val="28"/>
          <w:szCs w:val="40"/>
          <w:shd w:val="clear" w:color="auto" w:fill="FFFFFF"/>
        </w:rPr>
        <w:t>“You have stolen my dreams and my childhood with your empty words. And yet I’m one of the lucky ones. People are suffering. People are dying; entire ecosystems are collapsing. We are in the beginning of a mass extinction and all you can talk about is money and fairy tales of eternal economic growth. How dare you!”</w:t>
      </w:r>
    </w:p>
    <w:p w:rsidR="00A455D8" w:rsidRPr="00A455D8" w:rsidRDefault="00A455D8" w:rsidP="00A455D8">
      <w:pPr>
        <w:rPr>
          <w:rFonts w:ascii="Times" w:hAnsi="Times"/>
          <w:sz w:val="20"/>
          <w:szCs w:val="20"/>
        </w:rPr>
      </w:pPr>
    </w:p>
    <w:p w:rsidR="00364E0C" w:rsidRDefault="002518D4">
      <w:pPr>
        <w:rPr>
          <w:sz w:val="28"/>
        </w:rPr>
      </w:pPr>
      <w:r>
        <w:rPr>
          <w:sz w:val="28"/>
        </w:rPr>
        <w:t>A</w:t>
      </w:r>
      <w:r w:rsidR="00364E0C">
        <w:rPr>
          <w:sz w:val="28"/>
        </w:rPr>
        <w:t>s a</w:t>
      </w:r>
      <w:r w:rsidR="00F1284A">
        <w:rPr>
          <w:sz w:val="28"/>
        </w:rPr>
        <w:t xml:space="preserve"> result of </w:t>
      </w:r>
      <w:r w:rsidR="00F74CB7">
        <w:rPr>
          <w:sz w:val="28"/>
        </w:rPr>
        <w:t xml:space="preserve">strategically </w:t>
      </w:r>
      <w:r w:rsidR="00364E0C">
        <w:rPr>
          <w:sz w:val="28"/>
        </w:rPr>
        <w:t xml:space="preserve">disruptive </w:t>
      </w:r>
      <w:r w:rsidR="00F1284A">
        <w:rPr>
          <w:sz w:val="28"/>
        </w:rPr>
        <w:t>non-actions</w:t>
      </w:r>
      <w:r w:rsidR="00364E0C">
        <w:rPr>
          <w:sz w:val="28"/>
        </w:rPr>
        <w:t xml:space="preserve"> taken by</w:t>
      </w:r>
      <w:r w:rsidR="00F1284A">
        <w:rPr>
          <w:sz w:val="28"/>
        </w:rPr>
        <w:t xml:space="preserve"> the United States and Australia (there were others), t</w:t>
      </w:r>
      <w:r w:rsidR="00CE5CAE">
        <w:rPr>
          <w:sz w:val="28"/>
        </w:rPr>
        <w:t>he Summit</w:t>
      </w:r>
      <w:r w:rsidR="00F23EF5">
        <w:rPr>
          <w:sz w:val="28"/>
        </w:rPr>
        <w:t xml:space="preserve"> turned out to be </w:t>
      </w:r>
      <w:r w:rsidR="007E618B">
        <w:rPr>
          <w:sz w:val="28"/>
        </w:rPr>
        <w:t xml:space="preserve">a failure </w:t>
      </w:r>
      <w:r w:rsidR="00426296">
        <w:rPr>
          <w:sz w:val="28"/>
        </w:rPr>
        <w:t>of non-action.  Their disruption</w:t>
      </w:r>
      <w:r w:rsidR="007E618B">
        <w:rPr>
          <w:sz w:val="28"/>
        </w:rPr>
        <w:t xml:space="preserve"> was surreal.  It mirrored</w:t>
      </w:r>
      <w:r w:rsidR="00364E0C">
        <w:rPr>
          <w:sz w:val="28"/>
        </w:rPr>
        <w:t xml:space="preserve"> </w:t>
      </w:r>
      <w:r w:rsidR="007E618B">
        <w:rPr>
          <w:sz w:val="28"/>
        </w:rPr>
        <w:t xml:space="preserve">– in the sense of </w:t>
      </w:r>
      <w:r w:rsidR="00FE3239">
        <w:rPr>
          <w:sz w:val="28"/>
        </w:rPr>
        <w:t>Ingmar Bergman</w:t>
      </w:r>
      <w:r w:rsidR="007E618B">
        <w:rPr>
          <w:sz w:val="28"/>
        </w:rPr>
        <w:t>’s “through a glass darkly” --</w:t>
      </w:r>
      <w:r w:rsidR="00A455D8">
        <w:rPr>
          <w:sz w:val="28"/>
        </w:rPr>
        <w:t xml:space="preserve"> t</w:t>
      </w:r>
      <w:r w:rsidR="00932917">
        <w:rPr>
          <w:sz w:val="28"/>
        </w:rPr>
        <w:t>he fires burning in Australia and</w:t>
      </w:r>
      <w:r w:rsidR="00A455D8">
        <w:rPr>
          <w:sz w:val="28"/>
        </w:rPr>
        <w:t xml:space="preserve"> Brazil, drought in Zambia</w:t>
      </w:r>
      <w:r w:rsidR="00CE5CAE">
        <w:rPr>
          <w:sz w:val="28"/>
        </w:rPr>
        <w:t xml:space="preserve">, </w:t>
      </w:r>
      <w:r w:rsidR="003628FC">
        <w:rPr>
          <w:sz w:val="28"/>
        </w:rPr>
        <w:t>flooding in south Asia</w:t>
      </w:r>
      <w:r w:rsidR="00932917">
        <w:rPr>
          <w:sz w:val="28"/>
        </w:rPr>
        <w:t xml:space="preserve">, </w:t>
      </w:r>
      <w:r w:rsidR="00A455D8">
        <w:rPr>
          <w:sz w:val="28"/>
        </w:rPr>
        <w:t>and waves of refugees fleeing from</w:t>
      </w:r>
      <w:r w:rsidR="008469AE">
        <w:rPr>
          <w:sz w:val="28"/>
        </w:rPr>
        <w:t xml:space="preserve"> parts of Central America</w:t>
      </w:r>
      <w:r w:rsidR="00FE3239">
        <w:rPr>
          <w:sz w:val="28"/>
        </w:rPr>
        <w:t xml:space="preserve">, and melting </w:t>
      </w:r>
      <w:r w:rsidR="00FE3239">
        <w:rPr>
          <w:sz w:val="28"/>
        </w:rPr>
        <w:lastRenderedPageBreak/>
        <w:t>polar regions</w:t>
      </w:r>
      <w:r w:rsidR="00F1284A">
        <w:rPr>
          <w:sz w:val="28"/>
        </w:rPr>
        <w:t xml:space="preserve">.  </w:t>
      </w:r>
      <w:r w:rsidR="00F74CB7">
        <w:rPr>
          <w:sz w:val="28"/>
        </w:rPr>
        <w:t>Despite that</w:t>
      </w:r>
      <w:r w:rsidR="00364E0C">
        <w:rPr>
          <w:sz w:val="28"/>
        </w:rPr>
        <w:t>, those thousands of</w:t>
      </w:r>
      <w:r w:rsidR="00CE5CAE">
        <w:rPr>
          <w:sz w:val="28"/>
        </w:rPr>
        <w:t xml:space="preserve"> scientists</w:t>
      </w:r>
      <w:r w:rsidR="00A455D8">
        <w:rPr>
          <w:sz w:val="28"/>
        </w:rPr>
        <w:t xml:space="preserve"> will not give up or </w:t>
      </w:r>
      <w:r w:rsidR="008469AE">
        <w:rPr>
          <w:sz w:val="28"/>
        </w:rPr>
        <w:t>give in, nor will</w:t>
      </w:r>
      <w:r w:rsidR="00364E0C">
        <w:rPr>
          <w:sz w:val="28"/>
        </w:rPr>
        <w:t xml:space="preserve"> Gre</w:t>
      </w:r>
      <w:r w:rsidR="008469AE">
        <w:rPr>
          <w:sz w:val="28"/>
        </w:rPr>
        <w:t>ta and increasing numbers of young people</w:t>
      </w:r>
      <w:r w:rsidR="00932917">
        <w:rPr>
          <w:sz w:val="28"/>
        </w:rPr>
        <w:t xml:space="preserve"> who speak from the streets</w:t>
      </w:r>
      <w:r w:rsidR="00364E0C">
        <w:rPr>
          <w:sz w:val="28"/>
        </w:rPr>
        <w:t>.</w:t>
      </w:r>
      <w:r w:rsidR="00A455D8">
        <w:rPr>
          <w:sz w:val="28"/>
        </w:rPr>
        <w:t xml:space="preserve">  </w:t>
      </w:r>
    </w:p>
    <w:p w:rsidR="00364E0C" w:rsidRDefault="00364E0C">
      <w:pPr>
        <w:rPr>
          <w:sz w:val="28"/>
        </w:rPr>
      </w:pPr>
    </w:p>
    <w:p w:rsidR="00364E0C" w:rsidRDefault="00F1284A">
      <w:pPr>
        <w:rPr>
          <w:sz w:val="28"/>
        </w:rPr>
      </w:pPr>
      <w:r>
        <w:rPr>
          <w:sz w:val="28"/>
        </w:rPr>
        <w:t>Are they af</w:t>
      </w:r>
      <w:r w:rsidR="00932917">
        <w:rPr>
          <w:sz w:val="28"/>
        </w:rPr>
        <w:t xml:space="preserve">raid?  </w:t>
      </w:r>
      <w:r w:rsidR="002518D4">
        <w:rPr>
          <w:sz w:val="28"/>
        </w:rPr>
        <w:t xml:space="preserve">They probably are -- being </w:t>
      </w:r>
      <w:r w:rsidR="00364E0C">
        <w:rPr>
          <w:sz w:val="28"/>
        </w:rPr>
        <w:t>reasonable peo</w:t>
      </w:r>
      <w:r w:rsidR="002518D4">
        <w:rPr>
          <w:sz w:val="28"/>
        </w:rPr>
        <w:t>ple -- yet</w:t>
      </w:r>
      <w:r w:rsidR="00932917">
        <w:rPr>
          <w:sz w:val="28"/>
        </w:rPr>
        <w:t xml:space="preserve"> </w:t>
      </w:r>
      <w:r w:rsidR="00364E0C">
        <w:rPr>
          <w:sz w:val="28"/>
        </w:rPr>
        <w:t>t</w:t>
      </w:r>
      <w:r w:rsidR="00932917">
        <w:rPr>
          <w:sz w:val="28"/>
        </w:rPr>
        <w:t>hey’r</w:t>
      </w:r>
      <w:r>
        <w:rPr>
          <w:sz w:val="28"/>
        </w:rPr>
        <w:t xml:space="preserve">e not </w:t>
      </w:r>
      <w:r w:rsidR="00932917">
        <w:rPr>
          <w:sz w:val="28"/>
        </w:rPr>
        <w:t xml:space="preserve">letting themselves </w:t>
      </w:r>
      <w:r>
        <w:rPr>
          <w:sz w:val="28"/>
        </w:rPr>
        <w:t>b</w:t>
      </w:r>
      <w:r w:rsidR="00281E87">
        <w:rPr>
          <w:sz w:val="28"/>
        </w:rPr>
        <w:t>ecome frozen by their fear</w:t>
      </w:r>
      <w:r w:rsidR="00881549">
        <w:rPr>
          <w:sz w:val="28"/>
        </w:rPr>
        <w:t>.   T</w:t>
      </w:r>
      <w:r w:rsidR="00C123F7">
        <w:rPr>
          <w:sz w:val="28"/>
        </w:rPr>
        <w:t xml:space="preserve">hey know that a lot of </w:t>
      </w:r>
      <w:r w:rsidR="00881549">
        <w:rPr>
          <w:sz w:val="28"/>
        </w:rPr>
        <w:t>difficult</w:t>
      </w:r>
      <w:r w:rsidR="00FE3239">
        <w:rPr>
          <w:sz w:val="28"/>
        </w:rPr>
        <w:t xml:space="preserve"> changes must be made now</w:t>
      </w:r>
      <w:r w:rsidR="00932917">
        <w:rPr>
          <w:sz w:val="28"/>
        </w:rPr>
        <w:t xml:space="preserve">, </w:t>
      </w:r>
      <w:r w:rsidR="002518D4">
        <w:rPr>
          <w:sz w:val="28"/>
        </w:rPr>
        <w:t>and</w:t>
      </w:r>
      <w:r w:rsidR="00881549">
        <w:rPr>
          <w:sz w:val="28"/>
        </w:rPr>
        <w:t xml:space="preserve"> </w:t>
      </w:r>
      <w:r w:rsidR="00932917">
        <w:rPr>
          <w:sz w:val="28"/>
        </w:rPr>
        <w:t xml:space="preserve">they’re </w:t>
      </w:r>
      <w:r w:rsidR="002518D4">
        <w:rPr>
          <w:sz w:val="28"/>
        </w:rPr>
        <w:t>refusing to let</w:t>
      </w:r>
      <w:r w:rsidR="00932917">
        <w:rPr>
          <w:sz w:val="28"/>
        </w:rPr>
        <w:t xml:space="preserve"> fear, anxiety, apathy, and</w:t>
      </w:r>
      <w:r w:rsidR="00364E0C">
        <w:rPr>
          <w:sz w:val="28"/>
        </w:rPr>
        <w:t xml:space="preserve"> disenchantment</w:t>
      </w:r>
      <w:r>
        <w:rPr>
          <w:sz w:val="28"/>
        </w:rPr>
        <w:t xml:space="preserve"> rule their lives.</w:t>
      </w:r>
      <w:r w:rsidR="00881549">
        <w:rPr>
          <w:sz w:val="28"/>
        </w:rPr>
        <w:t xml:space="preserve">  </w:t>
      </w:r>
      <w:r>
        <w:rPr>
          <w:sz w:val="28"/>
        </w:rPr>
        <w:t xml:space="preserve">   </w:t>
      </w:r>
    </w:p>
    <w:p w:rsidR="00364E0C" w:rsidRDefault="00364E0C">
      <w:pPr>
        <w:rPr>
          <w:sz w:val="28"/>
        </w:rPr>
      </w:pPr>
    </w:p>
    <w:p w:rsidR="005338E9" w:rsidRDefault="007A4EC8">
      <w:pPr>
        <w:rPr>
          <w:sz w:val="28"/>
        </w:rPr>
      </w:pPr>
      <w:r>
        <w:rPr>
          <w:sz w:val="28"/>
        </w:rPr>
        <w:t xml:space="preserve">Here </w:t>
      </w:r>
      <w:r w:rsidR="002518D4">
        <w:rPr>
          <w:sz w:val="28"/>
        </w:rPr>
        <w:t>I’m writing</w:t>
      </w:r>
      <w:r w:rsidR="00FE3239">
        <w:rPr>
          <w:sz w:val="28"/>
        </w:rPr>
        <w:t xml:space="preserve"> mainly</w:t>
      </w:r>
      <w:r w:rsidR="002518D4">
        <w:rPr>
          <w:sz w:val="28"/>
        </w:rPr>
        <w:t xml:space="preserve"> for </w:t>
      </w:r>
      <w:r w:rsidR="00364E0C">
        <w:rPr>
          <w:sz w:val="28"/>
        </w:rPr>
        <w:t>people in our c</w:t>
      </w:r>
      <w:r>
        <w:rPr>
          <w:sz w:val="28"/>
        </w:rPr>
        <w:t xml:space="preserve">ongregations, </w:t>
      </w:r>
      <w:r w:rsidR="00932917">
        <w:rPr>
          <w:sz w:val="28"/>
        </w:rPr>
        <w:t>communities</w:t>
      </w:r>
      <w:r>
        <w:rPr>
          <w:sz w:val="28"/>
        </w:rPr>
        <w:t>, and holy orders</w:t>
      </w:r>
      <w:r w:rsidR="00932917">
        <w:rPr>
          <w:sz w:val="28"/>
        </w:rPr>
        <w:t xml:space="preserve">.  </w:t>
      </w:r>
      <w:r w:rsidR="005448F9">
        <w:rPr>
          <w:sz w:val="28"/>
        </w:rPr>
        <w:t>W</w:t>
      </w:r>
      <w:r w:rsidR="00364E0C">
        <w:rPr>
          <w:sz w:val="28"/>
        </w:rPr>
        <w:t>e</w:t>
      </w:r>
      <w:r w:rsidR="002518D4">
        <w:rPr>
          <w:sz w:val="28"/>
        </w:rPr>
        <w:t xml:space="preserve"> all struggle with</w:t>
      </w:r>
      <w:r w:rsidR="005448F9">
        <w:rPr>
          <w:sz w:val="28"/>
        </w:rPr>
        <w:t xml:space="preserve"> the </w:t>
      </w:r>
      <w:r w:rsidR="002518D4">
        <w:rPr>
          <w:sz w:val="28"/>
        </w:rPr>
        <w:t xml:space="preserve">strange </w:t>
      </w:r>
      <w:r w:rsidR="005448F9">
        <w:rPr>
          <w:sz w:val="28"/>
        </w:rPr>
        <w:t>diso</w:t>
      </w:r>
      <w:r w:rsidR="002518D4">
        <w:rPr>
          <w:sz w:val="28"/>
        </w:rPr>
        <w:t xml:space="preserve">rientation that </w:t>
      </w:r>
      <w:r w:rsidR="00281E87">
        <w:rPr>
          <w:sz w:val="28"/>
        </w:rPr>
        <w:t xml:space="preserve">this </w:t>
      </w:r>
      <w:r w:rsidR="002518D4">
        <w:rPr>
          <w:sz w:val="28"/>
        </w:rPr>
        <w:t xml:space="preserve">fear creates.  </w:t>
      </w:r>
      <w:r w:rsidR="00281E87">
        <w:rPr>
          <w:sz w:val="28"/>
        </w:rPr>
        <w:t>Talking about it</w:t>
      </w:r>
      <w:r w:rsidR="005448F9">
        <w:rPr>
          <w:sz w:val="28"/>
        </w:rPr>
        <w:t xml:space="preserve"> with Janet Fedders, Minister Provincial of the Franciscan Third O</w:t>
      </w:r>
      <w:r w:rsidR="00881549">
        <w:rPr>
          <w:sz w:val="28"/>
        </w:rPr>
        <w:t xml:space="preserve">rder, she says that we must </w:t>
      </w:r>
      <w:r w:rsidR="005448F9">
        <w:rPr>
          <w:sz w:val="28"/>
        </w:rPr>
        <w:t xml:space="preserve">be willing and faithful enough “to get out of </w:t>
      </w:r>
      <w:r w:rsidR="00281E87">
        <w:rPr>
          <w:sz w:val="28"/>
        </w:rPr>
        <w:t>our comfort zones,” knowing</w:t>
      </w:r>
      <w:r w:rsidR="005448F9">
        <w:rPr>
          <w:sz w:val="28"/>
        </w:rPr>
        <w:t xml:space="preserve"> how easy it is to</w:t>
      </w:r>
      <w:r w:rsidR="003628FC">
        <w:rPr>
          <w:sz w:val="28"/>
        </w:rPr>
        <w:t xml:space="preserve"> want to</w:t>
      </w:r>
      <w:r w:rsidR="005448F9">
        <w:rPr>
          <w:sz w:val="28"/>
        </w:rPr>
        <w:t xml:space="preserve"> retreat</w:t>
      </w:r>
      <w:r w:rsidR="00DC79D2">
        <w:rPr>
          <w:sz w:val="28"/>
        </w:rPr>
        <w:t xml:space="preserve"> permanently</w:t>
      </w:r>
      <w:r w:rsidR="005448F9">
        <w:rPr>
          <w:sz w:val="28"/>
        </w:rPr>
        <w:t xml:space="preserve"> into w</w:t>
      </w:r>
      <w:r w:rsidR="00426296">
        <w:rPr>
          <w:sz w:val="28"/>
        </w:rPr>
        <w:t>hatever gives</w:t>
      </w:r>
      <w:r w:rsidR="003628FC">
        <w:rPr>
          <w:sz w:val="28"/>
        </w:rPr>
        <w:t xml:space="preserve"> us</w:t>
      </w:r>
      <w:r w:rsidR="005448F9">
        <w:rPr>
          <w:sz w:val="28"/>
        </w:rPr>
        <w:t xml:space="preserve"> f</w:t>
      </w:r>
      <w:r w:rsidR="00281E87">
        <w:rPr>
          <w:sz w:val="28"/>
        </w:rPr>
        <w:t>eelings of relief</w:t>
      </w:r>
      <w:r w:rsidR="005448F9">
        <w:rPr>
          <w:sz w:val="28"/>
        </w:rPr>
        <w:t>.</w:t>
      </w:r>
      <w:r w:rsidR="00881549">
        <w:rPr>
          <w:sz w:val="28"/>
        </w:rPr>
        <w:t xml:space="preserve">  Br. Luis </w:t>
      </w:r>
      <w:r w:rsidR="006E14F3">
        <w:rPr>
          <w:sz w:val="28"/>
        </w:rPr>
        <w:t xml:space="preserve">Antonio </w:t>
      </w:r>
      <w:r w:rsidR="009E4396">
        <w:rPr>
          <w:sz w:val="28"/>
        </w:rPr>
        <w:t>Rivera, in the Diocese of New York</w:t>
      </w:r>
      <w:r w:rsidR="003628FC">
        <w:rPr>
          <w:sz w:val="28"/>
        </w:rPr>
        <w:t>, expressed the same meaning in a different way:  we must</w:t>
      </w:r>
      <w:r w:rsidR="00881549">
        <w:rPr>
          <w:sz w:val="28"/>
        </w:rPr>
        <w:t xml:space="preserve"> “fall in love aga</w:t>
      </w:r>
      <w:r w:rsidR="003628FC">
        <w:rPr>
          <w:sz w:val="28"/>
        </w:rPr>
        <w:t xml:space="preserve">in,” he said, </w:t>
      </w:r>
      <w:r w:rsidR="005338E9">
        <w:rPr>
          <w:sz w:val="28"/>
        </w:rPr>
        <w:t>with God and</w:t>
      </w:r>
      <w:r w:rsidR="00C123F7">
        <w:rPr>
          <w:sz w:val="28"/>
        </w:rPr>
        <w:t xml:space="preserve"> God’s creation.  They’re both talking about</w:t>
      </w:r>
      <w:r w:rsidR="00FE3239">
        <w:rPr>
          <w:sz w:val="28"/>
        </w:rPr>
        <w:t xml:space="preserve"> faith combined with</w:t>
      </w:r>
      <w:r w:rsidR="00C123F7">
        <w:rPr>
          <w:sz w:val="28"/>
        </w:rPr>
        <w:t xml:space="preserve"> courage</w:t>
      </w:r>
      <w:r w:rsidR="00881549">
        <w:rPr>
          <w:sz w:val="28"/>
        </w:rPr>
        <w:t xml:space="preserve">. </w:t>
      </w:r>
      <w:r w:rsidR="005448F9">
        <w:rPr>
          <w:sz w:val="28"/>
        </w:rPr>
        <w:t xml:space="preserve">    </w:t>
      </w:r>
      <w:r w:rsidR="00364E0C">
        <w:rPr>
          <w:sz w:val="28"/>
        </w:rPr>
        <w:t xml:space="preserve"> </w:t>
      </w:r>
    </w:p>
    <w:p w:rsidR="005338E9" w:rsidRDefault="005338E9">
      <w:pPr>
        <w:rPr>
          <w:sz w:val="28"/>
        </w:rPr>
      </w:pPr>
    </w:p>
    <w:p w:rsidR="005338E9" w:rsidRPr="002518D4" w:rsidRDefault="006E14F3" w:rsidP="005338E9">
      <w:pPr>
        <w:rPr>
          <w:sz w:val="28"/>
        </w:rPr>
      </w:pPr>
      <w:r>
        <w:rPr>
          <w:sz w:val="28"/>
        </w:rPr>
        <w:t>Let me drawn upon</w:t>
      </w:r>
      <w:r w:rsidR="00C123F7">
        <w:rPr>
          <w:sz w:val="28"/>
        </w:rPr>
        <w:t xml:space="preserve"> two quick examples of the</w:t>
      </w:r>
      <w:r w:rsidR="00281E87">
        <w:rPr>
          <w:sz w:val="28"/>
        </w:rPr>
        <w:t xml:space="preserve"> beguiling</w:t>
      </w:r>
      <w:r w:rsidR="005338E9" w:rsidRPr="002518D4">
        <w:rPr>
          <w:sz w:val="28"/>
        </w:rPr>
        <w:t xml:space="preserve"> comfort zone, one involving</w:t>
      </w:r>
      <w:r w:rsidR="002518D4" w:rsidRPr="002518D4">
        <w:rPr>
          <w:sz w:val="28"/>
        </w:rPr>
        <w:t xml:space="preserve"> ordinary public conversations, like</w:t>
      </w:r>
      <w:r w:rsidR="005338E9" w:rsidRPr="002518D4">
        <w:rPr>
          <w:sz w:val="28"/>
        </w:rPr>
        <w:t xml:space="preserve"> we might have at coffee hou</w:t>
      </w:r>
      <w:r w:rsidR="002518D4" w:rsidRPr="002518D4">
        <w:rPr>
          <w:sz w:val="28"/>
        </w:rPr>
        <w:t>r in church, and the second from</w:t>
      </w:r>
      <w:r w:rsidR="005338E9" w:rsidRPr="002518D4">
        <w:rPr>
          <w:sz w:val="28"/>
        </w:rPr>
        <w:t xml:space="preserve"> more </w:t>
      </w:r>
      <w:r w:rsidR="002518D4" w:rsidRPr="002518D4">
        <w:rPr>
          <w:sz w:val="28"/>
        </w:rPr>
        <w:t>private, pastoral meetings</w:t>
      </w:r>
      <w:r w:rsidR="005338E9" w:rsidRPr="002518D4">
        <w:rPr>
          <w:sz w:val="28"/>
        </w:rPr>
        <w:t xml:space="preserve">.   </w:t>
      </w:r>
    </w:p>
    <w:p w:rsidR="005338E9" w:rsidRPr="002518D4" w:rsidRDefault="005338E9" w:rsidP="005338E9">
      <w:pPr>
        <w:rPr>
          <w:sz w:val="28"/>
        </w:rPr>
      </w:pPr>
    </w:p>
    <w:p w:rsidR="002518D4" w:rsidRDefault="002518D4" w:rsidP="005338E9">
      <w:pPr>
        <w:rPr>
          <w:sz w:val="28"/>
        </w:rPr>
      </w:pPr>
      <w:r w:rsidRPr="002518D4">
        <w:rPr>
          <w:sz w:val="28"/>
        </w:rPr>
        <w:t>Th</w:t>
      </w:r>
      <w:r w:rsidR="00C123F7">
        <w:rPr>
          <w:sz w:val="28"/>
        </w:rPr>
        <w:t>e first requires some attentive listening</w:t>
      </w:r>
      <w:r w:rsidRPr="002518D4">
        <w:rPr>
          <w:sz w:val="28"/>
        </w:rPr>
        <w:t xml:space="preserve">:  </w:t>
      </w:r>
      <w:r w:rsidR="00C123F7">
        <w:rPr>
          <w:sz w:val="28"/>
        </w:rPr>
        <w:t xml:space="preserve">Lately, I </w:t>
      </w:r>
      <w:r w:rsidR="005338E9" w:rsidRPr="002518D4">
        <w:rPr>
          <w:sz w:val="28"/>
        </w:rPr>
        <w:t xml:space="preserve">hear people asking questions like, </w:t>
      </w:r>
      <w:r w:rsidR="007A4EC8">
        <w:rPr>
          <w:i/>
          <w:sz w:val="28"/>
        </w:rPr>
        <w:t>“what do you believe about the</w:t>
      </w:r>
      <w:r w:rsidR="006E14F3">
        <w:rPr>
          <w:i/>
          <w:sz w:val="28"/>
        </w:rPr>
        <w:t xml:space="preserve"> </w:t>
      </w:r>
      <w:r w:rsidR="005338E9" w:rsidRPr="002518D4">
        <w:rPr>
          <w:i/>
          <w:sz w:val="28"/>
        </w:rPr>
        <w:t>climate</w:t>
      </w:r>
      <w:r w:rsidR="003628FC">
        <w:rPr>
          <w:i/>
          <w:sz w:val="28"/>
        </w:rPr>
        <w:t xml:space="preserve"> issue</w:t>
      </w:r>
      <w:r w:rsidR="005338E9" w:rsidRPr="002518D4">
        <w:rPr>
          <w:i/>
          <w:sz w:val="28"/>
        </w:rPr>
        <w:t>?”</w:t>
      </w:r>
      <w:r w:rsidR="005338E9" w:rsidRPr="002518D4">
        <w:rPr>
          <w:sz w:val="28"/>
        </w:rPr>
        <w:t xml:space="preserve">  In a sense, this</w:t>
      </w:r>
      <w:r w:rsidR="00C123F7">
        <w:rPr>
          <w:sz w:val="28"/>
        </w:rPr>
        <w:t xml:space="preserve"> is a good question.   One might assume</w:t>
      </w:r>
      <w:r w:rsidR="005338E9" w:rsidRPr="002518D4">
        <w:rPr>
          <w:sz w:val="28"/>
        </w:rPr>
        <w:t xml:space="preserve"> that th</w:t>
      </w:r>
      <w:r w:rsidR="00C123F7">
        <w:rPr>
          <w:sz w:val="28"/>
        </w:rPr>
        <w:t>e intent is to invite group discussion</w:t>
      </w:r>
      <w:r w:rsidR="005338E9" w:rsidRPr="002518D4">
        <w:rPr>
          <w:sz w:val="28"/>
        </w:rPr>
        <w:t>, an</w:t>
      </w:r>
      <w:r w:rsidR="003628FC">
        <w:rPr>
          <w:sz w:val="28"/>
        </w:rPr>
        <w:t>d it could actually succeed</w:t>
      </w:r>
      <w:r w:rsidR="00BD00B3">
        <w:rPr>
          <w:sz w:val="28"/>
        </w:rPr>
        <w:t xml:space="preserve">.  </w:t>
      </w:r>
      <w:r w:rsidRPr="002518D4">
        <w:rPr>
          <w:sz w:val="28"/>
        </w:rPr>
        <w:t>But i</w:t>
      </w:r>
      <w:r w:rsidR="00C123F7">
        <w:rPr>
          <w:sz w:val="28"/>
        </w:rPr>
        <w:t xml:space="preserve">n a society </w:t>
      </w:r>
      <w:r w:rsidR="005338E9" w:rsidRPr="002518D4">
        <w:rPr>
          <w:sz w:val="28"/>
        </w:rPr>
        <w:t>like ours, where education is highly valued, one would think that the</w:t>
      </w:r>
      <w:r w:rsidR="00C123F7">
        <w:rPr>
          <w:sz w:val="28"/>
        </w:rPr>
        <w:t xml:space="preserve"> better</w:t>
      </w:r>
      <w:r w:rsidRPr="002518D4">
        <w:rPr>
          <w:sz w:val="28"/>
        </w:rPr>
        <w:t xml:space="preserve"> question would be: </w:t>
      </w:r>
      <w:r w:rsidRPr="002518D4">
        <w:rPr>
          <w:i/>
          <w:sz w:val="28"/>
        </w:rPr>
        <w:t>“what do scientists say about the climate crisis?”</w:t>
      </w:r>
      <w:r w:rsidR="00C123F7">
        <w:rPr>
          <w:sz w:val="28"/>
        </w:rPr>
        <w:t xml:space="preserve">  </w:t>
      </w:r>
      <w:r w:rsidR="00BD00B3">
        <w:rPr>
          <w:sz w:val="28"/>
        </w:rPr>
        <w:t>Our thoughts are</w:t>
      </w:r>
      <w:r w:rsidRPr="002518D4">
        <w:rPr>
          <w:sz w:val="28"/>
        </w:rPr>
        <w:t xml:space="preserve"> increasingly</w:t>
      </w:r>
      <w:r w:rsidR="001A395E">
        <w:rPr>
          <w:sz w:val="28"/>
        </w:rPr>
        <w:t xml:space="preserve"> shaped </w:t>
      </w:r>
      <w:r w:rsidR="005338E9" w:rsidRPr="002518D4">
        <w:rPr>
          <w:sz w:val="28"/>
        </w:rPr>
        <w:t xml:space="preserve">not by facts or science, but by money </w:t>
      </w:r>
      <w:r w:rsidR="00BD00B3">
        <w:rPr>
          <w:sz w:val="28"/>
        </w:rPr>
        <w:t>spent to shape how we think</w:t>
      </w:r>
      <w:r w:rsidR="00C123F7">
        <w:rPr>
          <w:sz w:val="28"/>
        </w:rPr>
        <w:t>, individually and together.  So i</w:t>
      </w:r>
      <w:r w:rsidR="003628FC">
        <w:rPr>
          <w:sz w:val="28"/>
        </w:rPr>
        <w:t>t’s no surprise</w:t>
      </w:r>
      <w:r w:rsidR="005338E9" w:rsidRPr="002518D4">
        <w:rPr>
          <w:sz w:val="28"/>
        </w:rPr>
        <w:t xml:space="preserve"> that the </w:t>
      </w:r>
      <w:r w:rsidR="00C123F7">
        <w:rPr>
          <w:sz w:val="28"/>
        </w:rPr>
        <w:t xml:space="preserve">more frequent </w:t>
      </w:r>
      <w:r w:rsidR="005338E9" w:rsidRPr="002518D4">
        <w:rPr>
          <w:sz w:val="28"/>
        </w:rPr>
        <w:t>question</w:t>
      </w:r>
      <w:r w:rsidR="003628FC">
        <w:rPr>
          <w:sz w:val="28"/>
        </w:rPr>
        <w:t xml:space="preserve"> these days</w:t>
      </w:r>
      <w:r w:rsidR="005338E9" w:rsidRPr="002518D4">
        <w:rPr>
          <w:sz w:val="28"/>
        </w:rPr>
        <w:t xml:space="preserve"> would be, </w:t>
      </w:r>
      <w:r w:rsidR="005338E9" w:rsidRPr="002518D4">
        <w:rPr>
          <w:i/>
          <w:sz w:val="28"/>
        </w:rPr>
        <w:t>“what do you believ</w:t>
      </w:r>
      <w:r w:rsidRPr="002518D4">
        <w:rPr>
          <w:i/>
          <w:sz w:val="28"/>
        </w:rPr>
        <w:t>e about …?,”</w:t>
      </w:r>
      <w:r w:rsidR="00BD00B3">
        <w:rPr>
          <w:sz w:val="28"/>
        </w:rPr>
        <w:t xml:space="preserve">  That’s</w:t>
      </w:r>
      <w:r w:rsidR="005338E9" w:rsidRPr="002518D4">
        <w:rPr>
          <w:sz w:val="28"/>
        </w:rPr>
        <w:t xml:space="preserve"> not far from asking which news broadcasti</w:t>
      </w:r>
      <w:r w:rsidR="00FE3239">
        <w:rPr>
          <w:sz w:val="28"/>
        </w:rPr>
        <w:t>ng network we watch</w:t>
      </w:r>
      <w:r w:rsidRPr="002518D4">
        <w:rPr>
          <w:sz w:val="28"/>
        </w:rPr>
        <w:t xml:space="preserve"> in our homes, or which side of a supposed controversy we take.  </w:t>
      </w:r>
      <w:r w:rsidR="005338E9" w:rsidRPr="002518D4">
        <w:rPr>
          <w:sz w:val="28"/>
        </w:rPr>
        <w:t xml:space="preserve">Sometimes, that’s exactly the kind of information that the person asking the question </w:t>
      </w:r>
      <w:r w:rsidRPr="002518D4">
        <w:rPr>
          <w:sz w:val="28"/>
        </w:rPr>
        <w:t xml:space="preserve">really wants to know:  </w:t>
      </w:r>
      <w:r w:rsidRPr="002518D4">
        <w:rPr>
          <w:i/>
          <w:sz w:val="28"/>
        </w:rPr>
        <w:t>“are you one of us, or one of them?”</w:t>
      </w:r>
      <w:r w:rsidRPr="002518D4">
        <w:rPr>
          <w:sz w:val="28"/>
        </w:rPr>
        <w:t xml:space="preserve"> </w:t>
      </w:r>
      <w:r w:rsidR="00C123F7">
        <w:rPr>
          <w:sz w:val="28"/>
        </w:rPr>
        <w:t xml:space="preserve"> </w:t>
      </w:r>
      <w:r w:rsidR="006E14F3">
        <w:rPr>
          <w:sz w:val="28"/>
        </w:rPr>
        <w:t xml:space="preserve">It’s an invitation to retreat into a </w:t>
      </w:r>
      <w:r w:rsidR="006E14F3">
        <w:rPr>
          <w:sz w:val="28"/>
        </w:rPr>
        <w:lastRenderedPageBreak/>
        <w:t>comfort zone, a</w:t>
      </w:r>
      <w:r w:rsidR="003628FC">
        <w:rPr>
          <w:sz w:val="28"/>
        </w:rPr>
        <w:t>nd that usually ends discussions by dividing the group.   Some feel sec</w:t>
      </w:r>
      <w:r w:rsidR="00FE3239">
        <w:rPr>
          <w:sz w:val="28"/>
        </w:rPr>
        <w:t>ure within the comfort zone; for others, their fear</w:t>
      </w:r>
      <w:r w:rsidR="003628FC">
        <w:rPr>
          <w:sz w:val="28"/>
        </w:rPr>
        <w:t xml:space="preserve"> is magnified.  In different ways, both have become frozen by </w:t>
      </w:r>
      <w:r w:rsidR="00FE3239">
        <w:rPr>
          <w:sz w:val="28"/>
        </w:rPr>
        <w:t xml:space="preserve">their </w:t>
      </w:r>
      <w:r w:rsidR="003628FC">
        <w:rPr>
          <w:sz w:val="28"/>
        </w:rPr>
        <w:t xml:space="preserve">fear.    </w:t>
      </w:r>
      <w:r w:rsidR="005338E9" w:rsidRPr="002518D4">
        <w:rPr>
          <w:sz w:val="28"/>
        </w:rPr>
        <w:t xml:space="preserve"> </w:t>
      </w:r>
    </w:p>
    <w:p w:rsidR="002518D4" w:rsidRDefault="002518D4" w:rsidP="005338E9">
      <w:pPr>
        <w:rPr>
          <w:sz w:val="28"/>
        </w:rPr>
      </w:pPr>
    </w:p>
    <w:p w:rsidR="002518D4" w:rsidRPr="009C2A72" w:rsidRDefault="00BD00B3" w:rsidP="002518D4">
      <w:pPr>
        <w:rPr>
          <w:sz w:val="28"/>
        </w:rPr>
      </w:pPr>
      <w:r w:rsidRPr="009C2A72">
        <w:rPr>
          <w:sz w:val="28"/>
        </w:rPr>
        <w:t xml:space="preserve">Here’s the second example.  </w:t>
      </w:r>
      <w:r w:rsidR="002518D4" w:rsidRPr="009C2A72">
        <w:rPr>
          <w:sz w:val="28"/>
        </w:rPr>
        <w:t>Sitting with</w:t>
      </w:r>
      <w:r w:rsidR="00C123F7">
        <w:rPr>
          <w:sz w:val="28"/>
        </w:rPr>
        <w:t xml:space="preserve"> a friend in a local diner, he shares</w:t>
      </w:r>
      <w:r w:rsidR="00281E87" w:rsidRPr="009C2A72">
        <w:rPr>
          <w:sz w:val="28"/>
        </w:rPr>
        <w:t xml:space="preserve"> </w:t>
      </w:r>
      <w:r w:rsidR="006E14F3">
        <w:rPr>
          <w:sz w:val="28"/>
        </w:rPr>
        <w:t xml:space="preserve">some </w:t>
      </w:r>
      <w:r w:rsidR="00281E87" w:rsidRPr="009C2A72">
        <w:rPr>
          <w:sz w:val="28"/>
        </w:rPr>
        <w:t>unexpected</w:t>
      </w:r>
      <w:r w:rsidR="006E14F3">
        <w:rPr>
          <w:sz w:val="28"/>
        </w:rPr>
        <w:t>, private thoughts -- essentially</w:t>
      </w:r>
      <w:r w:rsidR="00C123F7">
        <w:rPr>
          <w:sz w:val="28"/>
        </w:rPr>
        <w:t xml:space="preserve"> his “daydreams,” which involve suddenly discovering</w:t>
      </w:r>
      <w:r w:rsidR="00281E87" w:rsidRPr="009C2A72">
        <w:rPr>
          <w:sz w:val="28"/>
        </w:rPr>
        <w:t xml:space="preserve"> that</w:t>
      </w:r>
      <w:r w:rsidR="002518D4" w:rsidRPr="009C2A72">
        <w:rPr>
          <w:sz w:val="28"/>
        </w:rPr>
        <w:t xml:space="preserve"> the scientific f</w:t>
      </w:r>
      <w:r w:rsidR="00281E87" w:rsidRPr="009C2A72">
        <w:rPr>
          <w:sz w:val="28"/>
        </w:rPr>
        <w:t>acts about the</w:t>
      </w:r>
      <w:r w:rsidR="00C123F7">
        <w:rPr>
          <w:sz w:val="28"/>
        </w:rPr>
        <w:t xml:space="preserve"> climate</w:t>
      </w:r>
      <w:r w:rsidR="00281E87" w:rsidRPr="009C2A72">
        <w:rPr>
          <w:sz w:val="28"/>
        </w:rPr>
        <w:t xml:space="preserve"> emergency</w:t>
      </w:r>
      <w:r w:rsidR="002518D4" w:rsidRPr="009C2A72">
        <w:rPr>
          <w:sz w:val="28"/>
        </w:rPr>
        <w:t xml:space="preserve"> are all a mistake.  We talk a</w:t>
      </w:r>
      <w:r w:rsidR="00281E87" w:rsidRPr="009C2A72">
        <w:rPr>
          <w:sz w:val="28"/>
        </w:rPr>
        <w:t xml:space="preserve">bout it for a while, and </w:t>
      </w:r>
      <w:r w:rsidR="002518D4" w:rsidRPr="009C2A72">
        <w:rPr>
          <w:sz w:val="28"/>
        </w:rPr>
        <w:t>I tell him</w:t>
      </w:r>
      <w:r w:rsidR="00281E87" w:rsidRPr="009C2A72">
        <w:rPr>
          <w:sz w:val="28"/>
        </w:rPr>
        <w:t xml:space="preserve"> that the same thing happens to me now and again.  </w:t>
      </w:r>
      <w:r w:rsidR="002518D4" w:rsidRPr="009C2A72">
        <w:rPr>
          <w:sz w:val="28"/>
        </w:rPr>
        <w:t>I can’t think of anything bett</w:t>
      </w:r>
      <w:r w:rsidR="009C2A72">
        <w:rPr>
          <w:sz w:val="28"/>
        </w:rPr>
        <w:t xml:space="preserve">er than to wake up one morning </w:t>
      </w:r>
      <w:r w:rsidR="002518D4" w:rsidRPr="009C2A72">
        <w:rPr>
          <w:sz w:val="28"/>
        </w:rPr>
        <w:t>and discover t</w:t>
      </w:r>
      <w:r w:rsidR="00281E87" w:rsidRPr="009C2A72">
        <w:rPr>
          <w:sz w:val="28"/>
        </w:rPr>
        <w:t>hat it’s not really real</w:t>
      </w:r>
      <w:r w:rsidR="003628FC">
        <w:rPr>
          <w:sz w:val="28"/>
        </w:rPr>
        <w:t>.  Neither of us</w:t>
      </w:r>
      <w:r w:rsidR="006E14F3">
        <w:rPr>
          <w:sz w:val="28"/>
        </w:rPr>
        <w:t xml:space="preserve"> wish</w:t>
      </w:r>
      <w:r w:rsidR="009C2A72">
        <w:rPr>
          <w:sz w:val="28"/>
        </w:rPr>
        <w:t xml:space="preserve"> that it’s a</w:t>
      </w:r>
      <w:r w:rsidR="00281E87" w:rsidRPr="009C2A72">
        <w:rPr>
          <w:sz w:val="28"/>
        </w:rPr>
        <w:t xml:space="preserve"> </w:t>
      </w:r>
      <w:r w:rsidR="003628FC">
        <w:rPr>
          <w:sz w:val="28"/>
        </w:rPr>
        <w:t>“hoax,” and we both know that these occasional fantasies</w:t>
      </w:r>
      <w:r w:rsidR="00281E87" w:rsidRPr="009C2A72">
        <w:rPr>
          <w:sz w:val="28"/>
        </w:rPr>
        <w:t xml:space="preserve"> </w:t>
      </w:r>
      <w:r w:rsidR="00FE3239">
        <w:rPr>
          <w:sz w:val="28"/>
        </w:rPr>
        <w:t xml:space="preserve">are </w:t>
      </w:r>
      <w:r w:rsidR="00281E87" w:rsidRPr="009C2A72">
        <w:rPr>
          <w:sz w:val="28"/>
        </w:rPr>
        <w:t>not</w:t>
      </w:r>
      <w:r w:rsidR="002518D4" w:rsidRPr="009C2A72">
        <w:rPr>
          <w:sz w:val="28"/>
        </w:rPr>
        <w:t xml:space="preserve"> sign</w:t>
      </w:r>
      <w:r w:rsidR="00FE3239">
        <w:rPr>
          <w:sz w:val="28"/>
        </w:rPr>
        <w:t>s</w:t>
      </w:r>
      <w:r w:rsidR="003628FC">
        <w:rPr>
          <w:sz w:val="28"/>
        </w:rPr>
        <w:t xml:space="preserve"> of weakness or cowardice.  They are</w:t>
      </w:r>
      <w:r w:rsidR="002518D4" w:rsidRPr="009C2A72">
        <w:rPr>
          <w:sz w:val="28"/>
        </w:rPr>
        <w:t xml:space="preserve"> a </w:t>
      </w:r>
      <w:r w:rsidR="003628FC">
        <w:rPr>
          <w:sz w:val="28"/>
        </w:rPr>
        <w:t>deeply soulful</w:t>
      </w:r>
      <w:r w:rsidR="002518D4" w:rsidRPr="009C2A72">
        <w:rPr>
          <w:sz w:val="28"/>
        </w:rPr>
        <w:t xml:space="preserve"> and realistic appreciation for </w:t>
      </w:r>
      <w:r w:rsidR="00C123F7">
        <w:rPr>
          <w:sz w:val="28"/>
        </w:rPr>
        <w:t xml:space="preserve">the </w:t>
      </w:r>
      <w:r w:rsidR="003628FC">
        <w:rPr>
          <w:sz w:val="28"/>
        </w:rPr>
        <w:t xml:space="preserve">almost unthinkable </w:t>
      </w:r>
      <w:r w:rsidR="00C123F7">
        <w:rPr>
          <w:sz w:val="28"/>
        </w:rPr>
        <w:t xml:space="preserve">severity of </w:t>
      </w:r>
      <w:r w:rsidR="002518D4" w:rsidRPr="009C2A72">
        <w:rPr>
          <w:sz w:val="28"/>
        </w:rPr>
        <w:t>what’s going on.   It’s only a step away from pray</w:t>
      </w:r>
      <w:r w:rsidR="003628FC">
        <w:rPr>
          <w:sz w:val="28"/>
        </w:rPr>
        <w:t xml:space="preserve">ing for a miracle.  </w:t>
      </w:r>
      <w:r w:rsidR="002518D4" w:rsidRPr="009C2A72">
        <w:rPr>
          <w:sz w:val="28"/>
        </w:rPr>
        <w:t>As m</w:t>
      </w:r>
      <w:r w:rsidR="004102AE">
        <w:rPr>
          <w:sz w:val="28"/>
        </w:rPr>
        <w:t>any of my activist</w:t>
      </w:r>
      <w:r w:rsidR="002518D4" w:rsidRPr="009C2A72">
        <w:rPr>
          <w:sz w:val="28"/>
        </w:rPr>
        <w:t xml:space="preserve"> friends say, we are</w:t>
      </w:r>
      <w:r w:rsidR="006E14F3">
        <w:rPr>
          <w:sz w:val="28"/>
        </w:rPr>
        <w:t xml:space="preserve"> called to facilitate the</w:t>
      </w:r>
      <w:r w:rsidR="002518D4" w:rsidRPr="009C2A72">
        <w:rPr>
          <w:sz w:val="28"/>
        </w:rPr>
        <w:t xml:space="preserve"> miracle that we </w:t>
      </w:r>
      <w:r w:rsidR="003628FC">
        <w:rPr>
          <w:sz w:val="28"/>
        </w:rPr>
        <w:t xml:space="preserve">all </w:t>
      </w:r>
      <w:r w:rsidR="002518D4" w:rsidRPr="009C2A72">
        <w:rPr>
          <w:sz w:val="28"/>
        </w:rPr>
        <w:t>need – to wo</w:t>
      </w:r>
      <w:r w:rsidR="004102AE">
        <w:rPr>
          <w:sz w:val="28"/>
        </w:rPr>
        <w:t>rk through our fear faithfully, finding</w:t>
      </w:r>
      <w:r w:rsidR="002518D4" w:rsidRPr="009C2A72">
        <w:rPr>
          <w:sz w:val="28"/>
        </w:rPr>
        <w:t xml:space="preserve"> the courage to love.   </w:t>
      </w:r>
    </w:p>
    <w:p w:rsidR="002518D4" w:rsidRPr="009C2A72" w:rsidRDefault="002518D4" w:rsidP="002518D4">
      <w:pPr>
        <w:rPr>
          <w:sz w:val="28"/>
        </w:rPr>
      </w:pPr>
    </w:p>
    <w:p w:rsidR="005338E9" w:rsidRDefault="00281E87" w:rsidP="005338E9">
      <w:pPr>
        <w:rPr>
          <w:sz w:val="32"/>
        </w:rPr>
      </w:pPr>
      <w:r w:rsidRPr="009C2A72">
        <w:rPr>
          <w:sz w:val="28"/>
        </w:rPr>
        <w:t>I</w:t>
      </w:r>
      <w:r w:rsidR="002518D4" w:rsidRPr="009C2A72">
        <w:rPr>
          <w:sz w:val="28"/>
        </w:rPr>
        <w:t>t was James Parks Morton</w:t>
      </w:r>
      <w:r w:rsidRPr="009C2A72">
        <w:rPr>
          <w:sz w:val="28"/>
        </w:rPr>
        <w:t xml:space="preserve">, </w:t>
      </w:r>
      <w:r w:rsidRPr="009C2A72">
        <w:rPr>
          <w:i/>
          <w:sz w:val="28"/>
        </w:rPr>
        <w:t>may his soul rest in peace</w:t>
      </w:r>
      <w:r w:rsidR="002518D4" w:rsidRPr="009C2A72">
        <w:rPr>
          <w:sz w:val="28"/>
        </w:rPr>
        <w:t>, once Dean of the Cathedral of St. John the Divine</w:t>
      </w:r>
      <w:r w:rsidRPr="009C2A72">
        <w:rPr>
          <w:sz w:val="28"/>
        </w:rPr>
        <w:t>,</w:t>
      </w:r>
      <w:r w:rsidR="002518D4" w:rsidRPr="009C2A72">
        <w:rPr>
          <w:sz w:val="28"/>
        </w:rPr>
        <w:t xml:space="preserve"> who helpe</w:t>
      </w:r>
      <w:r w:rsidR="00B23DA6">
        <w:rPr>
          <w:sz w:val="28"/>
        </w:rPr>
        <w:t xml:space="preserve">d me understand what this </w:t>
      </w:r>
      <w:r w:rsidRPr="009C2A72">
        <w:rPr>
          <w:sz w:val="28"/>
        </w:rPr>
        <w:t>means</w:t>
      </w:r>
      <w:r w:rsidR="003628FC">
        <w:rPr>
          <w:sz w:val="28"/>
        </w:rPr>
        <w:t xml:space="preserve"> for the church</w:t>
      </w:r>
      <w:r w:rsidR="00426296">
        <w:rPr>
          <w:sz w:val="28"/>
        </w:rPr>
        <w:t>.  Sitting in his office about</w:t>
      </w:r>
      <w:r w:rsidR="00B23DA6">
        <w:rPr>
          <w:sz w:val="28"/>
        </w:rPr>
        <w:t xml:space="preserve"> twenty-five years ago, he said</w:t>
      </w:r>
      <w:r w:rsidRPr="009C2A72">
        <w:rPr>
          <w:sz w:val="28"/>
        </w:rPr>
        <w:t xml:space="preserve"> that w</w:t>
      </w:r>
      <w:r w:rsidR="00C123F7">
        <w:rPr>
          <w:sz w:val="28"/>
        </w:rPr>
        <w:t>hat we customarily call</w:t>
      </w:r>
      <w:r w:rsidRPr="009C2A72">
        <w:rPr>
          <w:sz w:val="28"/>
        </w:rPr>
        <w:t xml:space="preserve"> “the church” is ultimately</w:t>
      </w:r>
      <w:r w:rsidR="002518D4" w:rsidRPr="009C2A72">
        <w:rPr>
          <w:sz w:val="28"/>
        </w:rPr>
        <w:t xml:space="preserve"> “the whole Crea</w:t>
      </w:r>
      <w:r w:rsidRPr="009C2A72">
        <w:rPr>
          <w:sz w:val="28"/>
        </w:rPr>
        <w:t>tion in a pr</w:t>
      </w:r>
      <w:r w:rsidR="00C123F7">
        <w:rPr>
          <w:sz w:val="28"/>
        </w:rPr>
        <w:t xml:space="preserve">ocess of renewal.” </w:t>
      </w:r>
      <w:r w:rsidR="00B23DA6">
        <w:rPr>
          <w:sz w:val="28"/>
        </w:rPr>
        <w:t xml:space="preserve"> To enter deeply into worship on Sunday mornings</w:t>
      </w:r>
      <w:r w:rsidR="00C123F7">
        <w:rPr>
          <w:sz w:val="28"/>
        </w:rPr>
        <w:t xml:space="preserve"> is to</w:t>
      </w:r>
      <w:r w:rsidRPr="009C2A72">
        <w:rPr>
          <w:sz w:val="28"/>
        </w:rPr>
        <w:t xml:space="preserve"> remember</w:t>
      </w:r>
      <w:r w:rsidR="00C123F7">
        <w:rPr>
          <w:sz w:val="28"/>
        </w:rPr>
        <w:t xml:space="preserve"> that</w:t>
      </w:r>
      <w:r w:rsidR="009C2A72">
        <w:rPr>
          <w:sz w:val="28"/>
        </w:rPr>
        <w:t xml:space="preserve"> deeply in the soul</w:t>
      </w:r>
      <w:r w:rsidRPr="009C2A72">
        <w:rPr>
          <w:sz w:val="28"/>
        </w:rPr>
        <w:t xml:space="preserve">.  </w:t>
      </w:r>
      <w:r w:rsidR="00B23DA6">
        <w:rPr>
          <w:i/>
          <w:sz w:val="28"/>
        </w:rPr>
        <w:t xml:space="preserve">“Do this in remembrance of me.” </w:t>
      </w:r>
      <w:r w:rsidR="00C123F7">
        <w:rPr>
          <w:sz w:val="28"/>
        </w:rPr>
        <w:t>Jesus said.</w:t>
      </w:r>
      <w:r w:rsidRPr="009C2A72">
        <w:rPr>
          <w:sz w:val="28"/>
        </w:rPr>
        <w:t xml:space="preserve"> </w:t>
      </w:r>
      <w:r w:rsidR="009C2A72">
        <w:rPr>
          <w:sz w:val="28"/>
        </w:rPr>
        <w:t xml:space="preserve"> </w:t>
      </w:r>
      <w:r w:rsidR="00B23DA6">
        <w:rPr>
          <w:sz w:val="28"/>
        </w:rPr>
        <w:t xml:space="preserve">Survival depends on whether we’re </w:t>
      </w:r>
      <w:r w:rsidR="009C2A72">
        <w:rPr>
          <w:sz w:val="28"/>
        </w:rPr>
        <w:t>willing to</w:t>
      </w:r>
      <w:r w:rsidR="00922FE7">
        <w:rPr>
          <w:sz w:val="28"/>
        </w:rPr>
        <w:t xml:space="preserve"> do that:  to</w:t>
      </w:r>
      <w:r w:rsidR="009C2A72">
        <w:rPr>
          <w:sz w:val="28"/>
        </w:rPr>
        <w:t xml:space="preserve"> m</w:t>
      </w:r>
      <w:r w:rsidR="00C123F7">
        <w:rPr>
          <w:sz w:val="28"/>
        </w:rPr>
        <w:t>ove out of our comfort zones,</w:t>
      </w:r>
      <w:r w:rsidR="009C2A72" w:rsidRPr="009C2A72">
        <w:rPr>
          <w:sz w:val="28"/>
        </w:rPr>
        <w:t xml:space="preserve"> take up our crosses</w:t>
      </w:r>
      <w:r w:rsidR="00C123F7">
        <w:rPr>
          <w:sz w:val="28"/>
        </w:rPr>
        <w:t>,</w:t>
      </w:r>
      <w:r w:rsidR="009E4396">
        <w:rPr>
          <w:sz w:val="28"/>
        </w:rPr>
        <w:t xml:space="preserve"> and fall in love again with God and God’s Creation.</w:t>
      </w:r>
      <w:r w:rsidR="00B23DA6">
        <w:rPr>
          <w:sz w:val="28"/>
        </w:rPr>
        <w:t xml:space="preserve">  </w:t>
      </w:r>
      <w:r w:rsidR="005338E9">
        <w:rPr>
          <w:sz w:val="32"/>
        </w:rPr>
        <w:br/>
        <w:t xml:space="preserve">  </w:t>
      </w:r>
    </w:p>
    <w:p w:rsidR="005338E9" w:rsidRDefault="005338E9" w:rsidP="005338E9">
      <w:pPr>
        <w:rPr>
          <w:sz w:val="32"/>
        </w:rPr>
      </w:pPr>
    </w:p>
    <w:p w:rsidR="005338E9" w:rsidRPr="00C32976" w:rsidRDefault="005338E9" w:rsidP="005338E9">
      <w:pPr>
        <w:rPr>
          <w:sz w:val="32"/>
        </w:rPr>
      </w:pPr>
    </w:p>
    <w:p w:rsidR="004F1EF4" w:rsidRDefault="004F1EF4">
      <w:pPr>
        <w:rPr>
          <w:sz w:val="28"/>
        </w:rPr>
      </w:pPr>
    </w:p>
    <w:sectPr w:rsidR="004F1EF4" w:rsidSect="00A064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76"/>
    <w:rsid w:val="00047FBC"/>
    <w:rsid w:val="00063A2E"/>
    <w:rsid w:val="0006781D"/>
    <w:rsid w:val="00092C41"/>
    <w:rsid w:val="000D13D6"/>
    <w:rsid w:val="001751F4"/>
    <w:rsid w:val="001A395E"/>
    <w:rsid w:val="001E20DA"/>
    <w:rsid w:val="00231DFE"/>
    <w:rsid w:val="0023264D"/>
    <w:rsid w:val="002518D4"/>
    <w:rsid w:val="00262161"/>
    <w:rsid w:val="00281E87"/>
    <w:rsid w:val="002828BD"/>
    <w:rsid w:val="002C3609"/>
    <w:rsid w:val="002E4F6F"/>
    <w:rsid w:val="003150B1"/>
    <w:rsid w:val="003628FC"/>
    <w:rsid w:val="00364E0C"/>
    <w:rsid w:val="00370A01"/>
    <w:rsid w:val="00375F17"/>
    <w:rsid w:val="00396719"/>
    <w:rsid w:val="004102AE"/>
    <w:rsid w:val="00413C94"/>
    <w:rsid w:val="00426296"/>
    <w:rsid w:val="00470548"/>
    <w:rsid w:val="00483BF8"/>
    <w:rsid w:val="004C0916"/>
    <w:rsid w:val="004D6FF7"/>
    <w:rsid w:val="004F1EF4"/>
    <w:rsid w:val="005338E9"/>
    <w:rsid w:val="005448F9"/>
    <w:rsid w:val="0058200F"/>
    <w:rsid w:val="00663F58"/>
    <w:rsid w:val="00665D92"/>
    <w:rsid w:val="00670735"/>
    <w:rsid w:val="00681BBA"/>
    <w:rsid w:val="006B771F"/>
    <w:rsid w:val="006E14F3"/>
    <w:rsid w:val="00731709"/>
    <w:rsid w:val="0076460E"/>
    <w:rsid w:val="00770E76"/>
    <w:rsid w:val="00786F77"/>
    <w:rsid w:val="00793687"/>
    <w:rsid w:val="007A4EC8"/>
    <w:rsid w:val="007B41AC"/>
    <w:rsid w:val="007D45E8"/>
    <w:rsid w:val="007E618B"/>
    <w:rsid w:val="008469AE"/>
    <w:rsid w:val="00881549"/>
    <w:rsid w:val="008816E2"/>
    <w:rsid w:val="008C3C17"/>
    <w:rsid w:val="00922FE7"/>
    <w:rsid w:val="00927664"/>
    <w:rsid w:val="00930A04"/>
    <w:rsid w:val="00932917"/>
    <w:rsid w:val="009C2A72"/>
    <w:rsid w:val="009E011F"/>
    <w:rsid w:val="009E4396"/>
    <w:rsid w:val="00A0649B"/>
    <w:rsid w:val="00A24EB1"/>
    <w:rsid w:val="00A455D8"/>
    <w:rsid w:val="00A978E2"/>
    <w:rsid w:val="00AD22EB"/>
    <w:rsid w:val="00B160B3"/>
    <w:rsid w:val="00B23DA6"/>
    <w:rsid w:val="00B46B69"/>
    <w:rsid w:val="00BB7096"/>
    <w:rsid w:val="00BD00B3"/>
    <w:rsid w:val="00BF44A4"/>
    <w:rsid w:val="00C123F7"/>
    <w:rsid w:val="00C32976"/>
    <w:rsid w:val="00CC2488"/>
    <w:rsid w:val="00CE5CAE"/>
    <w:rsid w:val="00D879AC"/>
    <w:rsid w:val="00D96E89"/>
    <w:rsid w:val="00DC4528"/>
    <w:rsid w:val="00DC4C8F"/>
    <w:rsid w:val="00DC79D2"/>
    <w:rsid w:val="00DE3281"/>
    <w:rsid w:val="00EE1551"/>
    <w:rsid w:val="00F1284A"/>
    <w:rsid w:val="00F23EF5"/>
    <w:rsid w:val="00F30760"/>
    <w:rsid w:val="00F40F6E"/>
    <w:rsid w:val="00F7294D"/>
    <w:rsid w:val="00F74CB7"/>
    <w:rsid w:val="00F9627A"/>
    <w:rsid w:val="00FA32B1"/>
    <w:rsid w:val="00FD1217"/>
    <w:rsid w:val="00FE3239"/>
    <w:rsid w:val="00FF6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328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816E2"/>
    <w:rPr>
      <w:b/>
    </w:rPr>
  </w:style>
  <w:style w:type="character" w:customStyle="1" w:styleId="apple-converted-space">
    <w:name w:val="apple-converted-space"/>
    <w:basedOn w:val="DefaultParagraphFont"/>
    <w:rsid w:val="00881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328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816E2"/>
    <w:rPr>
      <w:b/>
    </w:rPr>
  </w:style>
  <w:style w:type="character" w:customStyle="1" w:styleId="apple-converted-space">
    <w:name w:val="apple-converted-space"/>
    <w:basedOn w:val="DefaultParagraphFont"/>
    <w:rsid w:val="0088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2020-01-15T14:56:00Z</dcterms:created>
  <dcterms:modified xsi:type="dcterms:W3CDTF">2020-01-15T14:56:00Z</dcterms:modified>
</cp:coreProperties>
</file>